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12AA" w:rsidRPr="00687EB0" w:rsidRDefault="00AA12AA" w:rsidP="00523C7E">
      <w:pPr>
        <w:spacing w:line="480" w:lineRule="auto"/>
        <w:jc w:val="both"/>
        <w:outlineLvl w:val="0"/>
        <w:rPr>
          <w:sz w:val="24"/>
        </w:rPr>
      </w:pPr>
      <w:bookmarkStart w:id="0" w:name="_GoBack"/>
      <w:bookmarkEnd w:id="0"/>
      <w:r w:rsidRPr="00687EB0">
        <w:rPr>
          <w:sz w:val="24"/>
        </w:rPr>
        <w:t>Student</w:t>
      </w:r>
      <w:r w:rsidR="00523C7E">
        <w:rPr>
          <w:sz w:val="24"/>
        </w:rPr>
        <w:t>’s name</w:t>
      </w:r>
    </w:p>
    <w:p w:rsidR="00AA12AA" w:rsidRPr="00687EB0" w:rsidRDefault="00523C7E" w:rsidP="00523C7E">
      <w:pPr>
        <w:spacing w:line="480" w:lineRule="auto"/>
        <w:jc w:val="both"/>
        <w:rPr>
          <w:sz w:val="24"/>
        </w:rPr>
      </w:pPr>
      <w:r>
        <w:rPr>
          <w:sz w:val="24"/>
        </w:rPr>
        <w:t>Instructor’s name</w:t>
      </w:r>
    </w:p>
    <w:p w:rsidR="00AA12AA" w:rsidRDefault="00523C7E" w:rsidP="00523C7E">
      <w:pPr>
        <w:spacing w:line="480" w:lineRule="auto"/>
        <w:jc w:val="both"/>
        <w:rPr>
          <w:sz w:val="24"/>
        </w:rPr>
      </w:pPr>
      <w:r>
        <w:rPr>
          <w:sz w:val="24"/>
        </w:rPr>
        <w:t>Course</w:t>
      </w:r>
    </w:p>
    <w:p w:rsidR="007772C9" w:rsidRDefault="00523C7E" w:rsidP="00523C7E">
      <w:pPr>
        <w:spacing w:line="480" w:lineRule="auto"/>
        <w:jc w:val="both"/>
        <w:rPr>
          <w:sz w:val="24"/>
        </w:rPr>
      </w:pPr>
      <w:r>
        <w:rPr>
          <w:sz w:val="24"/>
        </w:rPr>
        <w:t>Date</w:t>
      </w:r>
    </w:p>
    <w:p w:rsidR="00523C7E" w:rsidRPr="007772C9" w:rsidRDefault="00523C7E" w:rsidP="00DF733F">
      <w:pPr>
        <w:spacing w:line="480" w:lineRule="auto"/>
        <w:jc w:val="both"/>
        <w:rPr>
          <w:sz w:val="24"/>
        </w:rPr>
      </w:pPr>
    </w:p>
    <w:p w:rsidR="00B46A6B" w:rsidRDefault="00B46A6B" w:rsidP="00DF733F">
      <w:pPr>
        <w:jc w:val="both"/>
        <w:rPr>
          <w:sz w:val="24"/>
          <w:szCs w:val="24"/>
        </w:rPr>
      </w:pPr>
      <w:r w:rsidRPr="00B46A6B">
        <w:rPr>
          <w:sz w:val="24"/>
          <w:szCs w:val="24"/>
        </w:rPr>
        <w:t>The Lesson by Bambara and If Black English isn’t a Language, Then Tell Me what is?” by Baldwin.</w:t>
      </w:r>
    </w:p>
    <w:p w:rsidR="00C11BF7" w:rsidRDefault="00C11BF7" w:rsidP="00C11BF7">
      <w:pPr>
        <w:jc w:val="center"/>
        <w:rPr>
          <w:sz w:val="24"/>
          <w:szCs w:val="24"/>
        </w:rPr>
      </w:pPr>
      <w:r>
        <w:rPr>
          <w:sz w:val="24"/>
          <w:szCs w:val="24"/>
        </w:rPr>
        <w:t>Introduction</w:t>
      </w:r>
    </w:p>
    <w:p w:rsidR="00C11BF7" w:rsidRDefault="00C11BF7" w:rsidP="00C11BF7">
      <w:pPr>
        <w:spacing w:line="480" w:lineRule="auto"/>
        <w:ind w:firstLine="720"/>
        <w:jc w:val="both"/>
        <w:rPr>
          <w:sz w:val="24"/>
        </w:rPr>
      </w:pPr>
    </w:p>
    <w:p w:rsidR="00C11BF7" w:rsidRDefault="00C11BF7" w:rsidP="00C11BF7">
      <w:pPr>
        <w:spacing w:line="480" w:lineRule="auto"/>
        <w:ind w:firstLine="720"/>
        <w:jc w:val="both"/>
        <w:rPr>
          <w:sz w:val="24"/>
        </w:rPr>
      </w:pPr>
      <w:r w:rsidRPr="005D4984">
        <w:rPr>
          <w:sz w:val="24"/>
        </w:rPr>
        <w:t>The lesson by Bambara is a book that tells us a story about a g</w:t>
      </w:r>
      <w:r>
        <w:rPr>
          <w:sz w:val="24"/>
        </w:rPr>
        <w:t>roup of children living in the New Y</w:t>
      </w:r>
      <w:r w:rsidRPr="005D4984">
        <w:rPr>
          <w:sz w:val="24"/>
        </w:rPr>
        <w:t>ork ghetto. Sylvia, who narrates this story, narrates and speaks in African American Vernacular English (AAVE).  She lives in New York slums and has strong feminism attitude</w:t>
      </w:r>
      <w:r>
        <w:rPr>
          <w:sz w:val="24"/>
        </w:rPr>
        <w:t xml:space="preserve"> (Baldwin 98)</w:t>
      </w:r>
      <w:r w:rsidRPr="005D4984">
        <w:rPr>
          <w:sz w:val="24"/>
        </w:rPr>
        <w:t>. Bambara learned this dialect and it is an indicator that he values his ethnic heritage.  The same theme is echoed by Baldwin by condemning the whites that they do not care about educa</w:t>
      </w:r>
      <w:r>
        <w:rPr>
          <w:sz w:val="24"/>
        </w:rPr>
        <w:t>ting a black child</w:t>
      </w:r>
      <w:r w:rsidRPr="005D4984">
        <w:rPr>
          <w:sz w:val="24"/>
        </w:rPr>
        <w:t>.</w:t>
      </w:r>
    </w:p>
    <w:p w:rsidR="00E95F0B" w:rsidRDefault="00E95F0B" w:rsidP="00E95F0B">
      <w:pPr>
        <w:spacing w:line="480" w:lineRule="auto"/>
        <w:ind w:firstLine="720"/>
        <w:jc w:val="both"/>
        <w:rPr>
          <w:sz w:val="24"/>
        </w:rPr>
      </w:pPr>
      <w:r w:rsidRPr="00F609DE">
        <w:rPr>
          <w:sz w:val="24"/>
        </w:rPr>
        <w:t>In both stories, identity is an issue to the blacks. The fact that their color is considered inferior makes them lack confidence in themselves. They feel ashamed to identify themselves as blacks because of the inferiority complex</w:t>
      </w:r>
      <w:r>
        <w:rPr>
          <w:sz w:val="24"/>
        </w:rPr>
        <w:t xml:space="preserve"> (Bambara 102)</w:t>
      </w:r>
      <w:r w:rsidRPr="00F609DE">
        <w:rPr>
          <w:sz w:val="24"/>
        </w:rPr>
        <w:t>. Also, once whites learn that you are black, they will treat you as a second class citizen. Your needs will be made as a second priority after theirs have been satisfied. Blacks have a difficult time surviving in America because most of the services they need are handled by American. This means that there is no way you can avoid them and live peacefully without feeling the segregation. In case of a good position somewhere as a teacher or any other government official, your African identity will betray you and that position will be given to a white person. A black person cannot teach white students because they believe that Africans are stupid.</w:t>
      </w:r>
    </w:p>
    <w:p w:rsidR="008C3962" w:rsidRPr="005D4984" w:rsidRDefault="008C3962" w:rsidP="008C3962">
      <w:pPr>
        <w:spacing w:line="480" w:lineRule="auto"/>
        <w:ind w:firstLine="720"/>
        <w:jc w:val="both"/>
        <w:rPr>
          <w:sz w:val="24"/>
        </w:rPr>
      </w:pPr>
      <w:r w:rsidRPr="005D4984">
        <w:rPr>
          <w:sz w:val="24"/>
        </w:rPr>
        <w:lastRenderedPageBreak/>
        <w:t>In Bambara’s book, we see blacks going to school and learning several subjects with the help of Miss Moore. She goes to an extent of taking them for a trip out so that to increase their exposure. Baldwin argues that blacks are not educated in America as Americans don’t find the need to educate them.</w:t>
      </w:r>
    </w:p>
    <w:p w:rsidR="008C3962" w:rsidRPr="00F609DE" w:rsidRDefault="008C3962" w:rsidP="008C3962">
      <w:pPr>
        <w:spacing w:line="480" w:lineRule="auto"/>
        <w:ind w:firstLine="720"/>
        <w:jc w:val="both"/>
        <w:rPr>
          <w:sz w:val="24"/>
        </w:rPr>
      </w:pPr>
      <w:r w:rsidRPr="00F609DE">
        <w:rPr>
          <w:sz w:val="24"/>
        </w:rPr>
        <w:t xml:space="preserve">Baldwin claims that the whites do not care about educating blacks and that is why most blacks remain primitive and uncivilized. In ‘The Lessons’, we find that </w:t>
      </w:r>
      <w:r>
        <w:rPr>
          <w:sz w:val="24"/>
        </w:rPr>
        <w:t>despite being black, M</w:t>
      </w:r>
      <w:r w:rsidRPr="00F609DE">
        <w:rPr>
          <w:sz w:val="24"/>
        </w:rPr>
        <w:t>iss Moore is educated and has launched an initiative of helping other black children learn as well. How Miss More acquired her college education contradicts Baldwin’s claim that in America, blacks do not access education. Africans need to be like Miss Moore so that they help their fellow Africans access education.</w:t>
      </w:r>
    </w:p>
    <w:p w:rsidR="008C3962" w:rsidRPr="00F609DE" w:rsidRDefault="008C3962" w:rsidP="00E95F0B">
      <w:pPr>
        <w:spacing w:line="480" w:lineRule="auto"/>
        <w:ind w:firstLine="720"/>
        <w:jc w:val="both"/>
        <w:rPr>
          <w:sz w:val="24"/>
        </w:rPr>
      </w:pPr>
    </w:p>
    <w:p w:rsidR="00C11BF7" w:rsidRDefault="00C11BF7" w:rsidP="00E95F0B">
      <w:pPr>
        <w:spacing w:line="480" w:lineRule="auto"/>
        <w:ind w:firstLine="720"/>
        <w:jc w:val="both"/>
        <w:rPr>
          <w:sz w:val="24"/>
        </w:rPr>
      </w:pPr>
      <w:r w:rsidRPr="005D4984">
        <w:rPr>
          <w:sz w:val="24"/>
        </w:rPr>
        <w:t>language is a symbol of unity.</w:t>
      </w:r>
      <w:r>
        <w:rPr>
          <w:sz w:val="24"/>
        </w:rPr>
        <w:t xml:space="preserve"> Both fictions portray language as a symbol of unity.</w:t>
      </w:r>
      <w:r w:rsidRPr="005D4984">
        <w:rPr>
          <w:sz w:val="24"/>
        </w:rPr>
        <w:t xml:space="preserve"> Children learn a language at school in order to be able to communicate effectively to others</w:t>
      </w:r>
      <w:r>
        <w:rPr>
          <w:sz w:val="24"/>
        </w:rPr>
        <w:t xml:space="preserve"> (Bambara 100)</w:t>
      </w:r>
      <w:r w:rsidRPr="005D4984">
        <w:rPr>
          <w:sz w:val="24"/>
        </w:rPr>
        <w:t>. Baldwin goes further to claim that if African slaves spoke one language and understood each other, slavery could have ended e</w:t>
      </w:r>
      <w:r>
        <w:rPr>
          <w:sz w:val="24"/>
        </w:rPr>
        <w:t>arlier.</w:t>
      </w:r>
    </w:p>
    <w:p w:rsidR="005D4984" w:rsidRPr="005D4984" w:rsidRDefault="005D4984" w:rsidP="00DF733F">
      <w:pPr>
        <w:spacing w:line="480" w:lineRule="auto"/>
        <w:ind w:firstLine="720"/>
        <w:jc w:val="both"/>
        <w:rPr>
          <w:sz w:val="24"/>
        </w:rPr>
      </w:pPr>
      <w:r w:rsidRPr="005D4984">
        <w:rPr>
          <w:sz w:val="24"/>
        </w:rPr>
        <w:t>Also, Bambara portrays a message that wealth is unfairly and unequally distributed in American society. There are those who own factors of production and are prosperous while others are poor and cannot afford most of their basic needs. The poor ones are mostly Africans while the rich ones are whites. Baldwin also agrees with this issue when he explains that Africans in America are discriminated and neglected.</w:t>
      </w:r>
    </w:p>
    <w:p w:rsidR="00F609DE" w:rsidRPr="00F609DE" w:rsidRDefault="00F609DE" w:rsidP="00DF733F">
      <w:pPr>
        <w:spacing w:line="480" w:lineRule="auto"/>
        <w:ind w:firstLine="720"/>
        <w:jc w:val="both"/>
        <w:rPr>
          <w:sz w:val="24"/>
        </w:rPr>
      </w:pPr>
      <w:r w:rsidRPr="00F609DE">
        <w:rPr>
          <w:sz w:val="24"/>
        </w:rPr>
        <w:t xml:space="preserve">Blacks are ashamed of their class and their color. The children living in New York slums cannot go shopping in certain areas that are considered to be specifically for the whites who are wealthy. Black language is undermined in Baldwin’s story and considered useless by the whites. </w:t>
      </w:r>
      <w:r w:rsidRPr="00F609DE">
        <w:rPr>
          <w:sz w:val="24"/>
        </w:rPr>
        <w:lastRenderedPageBreak/>
        <w:t>This is shameful to the blacks as their language is not given the value that it deserves</w:t>
      </w:r>
      <w:r>
        <w:rPr>
          <w:sz w:val="24"/>
        </w:rPr>
        <w:t xml:space="preserve"> (Baldwin)</w:t>
      </w:r>
      <w:r w:rsidRPr="00F609DE">
        <w:rPr>
          <w:sz w:val="24"/>
        </w:rPr>
        <w:t>. The whites have a superiority complex of believing that everything that is good belongs to them. And blacks need to be associated with inferior things in the world. They treat Africans like second class citizens; this embarrasses blacks and kills their confidences.</w:t>
      </w:r>
    </w:p>
    <w:p w:rsidR="00F609DE" w:rsidRPr="00F609DE" w:rsidRDefault="00F609DE" w:rsidP="00DF733F">
      <w:pPr>
        <w:spacing w:line="480" w:lineRule="auto"/>
        <w:ind w:firstLine="720"/>
        <w:jc w:val="both"/>
        <w:rPr>
          <w:sz w:val="24"/>
        </w:rPr>
      </w:pPr>
      <w:r w:rsidRPr="00F609DE">
        <w:rPr>
          <w:sz w:val="24"/>
        </w:rPr>
        <w:t>Poverty in both stories hinders the progress of the black people. Most blacks in America are poor, therefore lack financial muscles that could enable them to mobilize others for a revolution that will see them treated as equal to the whites. A revolution also needs some form of enlightenment; most Africans are primitive due to lack of schooling. They are affected by a vicious cycle of poverty whereby they have no financial ability to get themselves out of poverty and therefore continues to be poor. Most Africans live in the social government house</w:t>
      </w:r>
      <w:r>
        <w:rPr>
          <w:sz w:val="24"/>
        </w:rPr>
        <w:t>s</w:t>
      </w:r>
      <w:r w:rsidRPr="00F609DE">
        <w:rPr>
          <w:sz w:val="24"/>
        </w:rPr>
        <w:t xml:space="preserve"> that are in bad conditions and lack basic requirements such as safe water and good sanitation. The whites do not care about them since they are not important as far as they are concerned. They fear that educating blacks could open their eyes and make them realize that they are just equal to the whites and not inferior in any way.</w:t>
      </w:r>
    </w:p>
    <w:p w:rsidR="00F609DE" w:rsidRPr="00F609DE" w:rsidRDefault="00F609DE" w:rsidP="00DF733F">
      <w:pPr>
        <w:spacing w:line="480" w:lineRule="auto"/>
        <w:ind w:firstLine="720"/>
        <w:jc w:val="both"/>
        <w:rPr>
          <w:sz w:val="24"/>
        </w:rPr>
      </w:pPr>
      <w:r w:rsidRPr="00F609DE">
        <w:rPr>
          <w:sz w:val="24"/>
        </w:rPr>
        <w:t>Bambara tries to bring in the value of love through Miss Moor. She educates black children who are poor and naïve so that they can also be importa</w:t>
      </w:r>
      <w:r>
        <w:rPr>
          <w:sz w:val="24"/>
        </w:rPr>
        <w:t>nt in the society in the future (Bambara).</w:t>
      </w:r>
      <w:r w:rsidRPr="00F609DE">
        <w:rPr>
          <w:sz w:val="24"/>
        </w:rPr>
        <w:t xml:space="preserve"> This means that for Africans to overcome this problem of racial discrimination, they need to join hands and support each other. Baldwin has not indicated that love is critical in the fight against racialism but states that if slaves could speak one language, they could have united and conquered racialism. </w:t>
      </w:r>
    </w:p>
    <w:p w:rsidR="00F609DE" w:rsidRPr="00F609DE" w:rsidRDefault="00F609DE" w:rsidP="00DF733F">
      <w:pPr>
        <w:spacing w:line="480" w:lineRule="auto"/>
        <w:ind w:firstLine="720"/>
        <w:jc w:val="both"/>
        <w:rPr>
          <w:sz w:val="24"/>
        </w:rPr>
      </w:pPr>
      <w:r w:rsidRPr="00F609DE">
        <w:rPr>
          <w:sz w:val="24"/>
        </w:rPr>
        <w:t xml:space="preserve">In conclusion, Bambara and Baldwin have similar themes such as discrimination, shame, and poverty. These themes portray a picture of how blacks are suffering the challenge of racial discrimination. This has discouraged them and made them feel inferior as they interact with the </w:t>
      </w:r>
      <w:r w:rsidRPr="00F609DE">
        <w:rPr>
          <w:sz w:val="24"/>
        </w:rPr>
        <w:lastRenderedPageBreak/>
        <w:t>Americans. Education is a key factor in Bambara’s story and Miss Moor has been used to show that education is not completely inaccessible by blacks because she is a black lady with a college degree. Baldwin, on the other hand, has shown that blacks are not given any chance of accessing education.</w:t>
      </w:r>
    </w:p>
    <w:p w:rsidR="00F609DE" w:rsidRPr="00F609DE" w:rsidRDefault="00F609DE" w:rsidP="00DF733F">
      <w:pPr>
        <w:spacing w:line="480" w:lineRule="auto"/>
        <w:ind w:left="2304" w:firstLine="576"/>
        <w:jc w:val="both"/>
        <w:rPr>
          <w:sz w:val="24"/>
        </w:rPr>
      </w:pPr>
    </w:p>
    <w:p w:rsidR="00F609DE" w:rsidRPr="00F609DE" w:rsidRDefault="00F609DE" w:rsidP="00DF733F">
      <w:pPr>
        <w:spacing w:line="480" w:lineRule="auto"/>
        <w:ind w:left="2304" w:firstLine="576"/>
        <w:jc w:val="both"/>
        <w:rPr>
          <w:sz w:val="24"/>
        </w:rPr>
      </w:pPr>
    </w:p>
    <w:p w:rsidR="00F609DE" w:rsidRPr="00F609DE" w:rsidRDefault="00F609DE" w:rsidP="00DF733F">
      <w:pPr>
        <w:spacing w:line="480" w:lineRule="auto"/>
        <w:ind w:left="2304" w:firstLine="576"/>
        <w:jc w:val="both"/>
        <w:rPr>
          <w:sz w:val="24"/>
        </w:rPr>
      </w:pPr>
    </w:p>
    <w:p w:rsidR="00F609DE" w:rsidRPr="00F609DE" w:rsidRDefault="00F609DE" w:rsidP="00DF733F">
      <w:pPr>
        <w:spacing w:line="480" w:lineRule="auto"/>
        <w:ind w:left="2304" w:firstLine="576"/>
        <w:jc w:val="both"/>
        <w:rPr>
          <w:sz w:val="24"/>
        </w:rPr>
      </w:pPr>
    </w:p>
    <w:p w:rsidR="00F609DE" w:rsidRPr="00F609DE" w:rsidRDefault="00F609DE" w:rsidP="00DF733F">
      <w:pPr>
        <w:spacing w:line="480" w:lineRule="auto"/>
        <w:ind w:left="2304" w:firstLine="576"/>
        <w:jc w:val="both"/>
        <w:rPr>
          <w:sz w:val="24"/>
        </w:rPr>
      </w:pPr>
    </w:p>
    <w:p w:rsidR="00F609DE" w:rsidRPr="00F609DE" w:rsidRDefault="00F609DE" w:rsidP="00DF733F">
      <w:pPr>
        <w:spacing w:line="480" w:lineRule="auto"/>
        <w:ind w:left="2304" w:firstLine="576"/>
        <w:jc w:val="both"/>
        <w:rPr>
          <w:sz w:val="24"/>
        </w:rPr>
      </w:pPr>
    </w:p>
    <w:p w:rsidR="00F609DE" w:rsidRPr="00F609DE" w:rsidRDefault="00F609DE" w:rsidP="00DF733F">
      <w:pPr>
        <w:spacing w:line="480" w:lineRule="auto"/>
        <w:ind w:left="2304" w:firstLine="576"/>
        <w:jc w:val="both"/>
        <w:rPr>
          <w:sz w:val="24"/>
        </w:rPr>
      </w:pPr>
    </w:p>
    <w:p w:rsidR="00F609DE" w:rsidRPr="00F609DE" w:rsidRDefault="00F609DE" w:rsidP="00DF733F">
      <w:pPr>
        <w:spacing w:line="480" w:lineRule="auto"/>
        <w:ind w:left="2304" w:firstLine="576"/>
        <w:jc w:val="both"/>
        <w:rPr>
          <w:sz w:val="24"/>
        </w:rPr>
      </w:pPr>
    </w:p>
    <w:p w:rsidR="00F609DE" w:rsidRDefault="00F609DE" w:rsidP="00DF733F">
      <w:pPr>
        <w:spacing w:line="480" w:lineRule="auto"/>
        <w:jc w:val="both"/>
        <w:rPr>
          <w:sz w:val="24"/>
        </w:rPr>
      </w:pPr>
    </w:p>
    <w:p w:rsidR="0037421D" w:rsidRDefault="0037421D" w:rsidP="00DF733F">
      <w:pPr>
        <w:spacing w:line="480" w:lineRule="auto"/>
        <w:jc w:val="both"/>
        <w:rPr>
          <w:sz w:val="24"/>
        </w:rPr>
      </w:pPr>
    </w:p>
    <w:p w:rsidR="0037421D" w:rsidRDefault="0037421D" w:rsidP="00DF733F">
      <w:pPr>
        <w:spacing w:line="480" w:lineRule="auto"/>
        <w:jc w:val="both"/>
        <w:rPr>
          <w:sz w:val="24"/>
        </w:rPr>
      </w:pPr>
    </w:p>
    <w:p w:rsidR="0037421D" w:rsidRDefault="0037421D" w:rsidP="00DF733F">
      <w:pPr>
        <w:spacing w:line="480" w:lineRule="auto"/>
        <w:jc w:val="both"/>
        <w:rPr>
          <w:sz w:val="24"/>
        </w:rPr>
      </w:pPr>
    </w:p>
    <w:p w:rsidR="0037421D" w:rsidRDefault="0037421D" w:rsidP="00DF733F">
      <w:pPr>
        <w:spacing w:line="480" w:lineRule="auto"/>
        <w:jc w:val="both"/>
        <w:rPr>
          <w:sz w:val="24"/>
        </w:rPr>
      </w:pPr>
    </w:p>
    <w:p w:rsidR="0037421D" w:rsidRDefault="0037421D" w:rsidP="00DF733F">
      <w:pPr>
        <w:spacing w:line="480" w:lineRule="auto"/>
        <w:jc w:val="both"/>
        <w:rPr>
          <w:sz w:val="24"/>
        </w:rPr>
      </w:pPr>
    </w:p>
    <w:p w:rsidR="00AA12AA" w:rsidRDefault="008E6BCC" w:rsidP="008E6BCC">
      <w:pPr>
        <w:jc w:val="center"/>
        <w:rPr>
          <w:sz w:val="24"/>
        </w:rPr>
      </w:pPr>
      <w:r>
        <w:rPr>
          <w:sz w:val="24"/>
        </w:rPr>
        <w:br w:type="page"/>
      </w:r>
      <w:r w:rsidR="00AA12AA" w:rsidRPr="00687EB0">
        <w:rPr>
          <w:sz w:val="24"/>
        </w:rPr>
        <w:lastRenderedPageBreak/>
        <w:t>Works Cited</w:t>
      </w:r>
    </w:p>
    <w:p w:rsidR="008E6BCC" w:rsidRDefault="008E6BCC" w:rsidP="00DF733F">
      <w:pPr>
        <w:spacing w:line="480" w:lineRule="auto"/>
        <w:ind w:left="864" w:hangingChars="360" w:hanging="864"/>
        <w:jc w:val="both"/>
        <w:rPr>
          <w:sz w:val="24"/>
          <w:szCs w:val="24"/>
        </w:rPr>
      </w:pPr>
    </w:p>
    <w:p w:rsidR="00AA0D17" w:rsidRDefault="00AA0D17" w:rsidP="00DF733F">
      <w:pPr>
        <w:spacing w:line="480" w:lineRule="auto"/>
        <w:ind w:left="864" w:hangingChars="360" w:hanging="864"/>
        <w:jc w:val="both"/>
        <w:rPr>
          <w:sz w:val="24"/>
          <w:szCs w:val="24"/>
        </w:rPr>
      </w:pPr>
      <w:r w:rsidRPr="00154132">
        <w:rPr>
          <w:sz w:val="24"/>
          <w:szCs w:val="24"/>
        </w:rPr>
        <w:t>Bambara, Toni Cade. "The lesson." </w:t>
      </w:r>
      <w:r w:rsidRPr="00154132">
        <w:rPr>
          <w:i/>
          <w:iCs/>
          <w:sz w:val="24"/>
          <w:szCs w:val="24"/>
        </w:rPr>
        <w:t>Gorilla, my love</w:t>
      </w:r>
      <w:r w:rsidR="00B30A7F">
        <w:rPr>
          <w:sz w:val="24"/>
          <w:szCs w:val="24"/>
        </w:rPr>
        <w:t> (1972): 100.</w:t>
      </w:r>
    </w:p>
    <w:p w:rsidR="00AA0D17" w:rsidRDefault="00AA0D17" w:rsidP="00DF733F">
      <w:pPr>
        <w:spacing w:line="480" w:lineRule="auto"/>
        <w:ind w:left="864" w:hangingChars="360" w:hanging="864"/>
        <w:jc w:val="both"/>
        <w:rPr>
          <w:sz w:val="24"/>
          <w:szCs w:val="24"/>
        </w:rPr>
      </w:pPr>
      <w:r w:rsidRPr="00154132">
        <w:rPr>
          <w:sz w:val="24"/>
          <w:szCs w:val="24"/>
        </w:rPr>
        <w:t>Baldwin, James. "If Black English isn't a language, then tell me, what is?." </w:t>
      </w:r>
      <w:r w:rsidRPr="00154132">
        <w:rPr>
          <w:i/>
          <w:iCs/>
          <w:sz w:val="24"/>
          <w:szCs w:val="24"/>
        </w:rPr>
        <w:t>The Black Scholar</w:t>
      </w:r>
      <w:r w:rsidR="00B30A7F">
        <w:rPr>
          <w:sz w:val="24"/>
          <w:szCs w:val="24"/>
        </w:rPr>
        <w:t xml:space="preserve"> 27.1 (1997): </w:t>
      </w:r>
    </w:p>
    <w:p w:rsidR="00AA0D17" w:rsidRDefault="00AA0D17" w:rsidP="00DF733F">
      <w:pPr>
        <w:spacing w:line="480" w:lineRule="auto"/>
        <w:ind w:left="864" w:hangingChars="360" w:hanging="864"/>
        <w:jc w:val="both"/>
        <w:rPr>
          <w:sz w:val="24"/>
        </w:rPr>
      </w:pPr>
    </w:p>
    <w:p w:rsidR="00C260DB" w:rsidRPr="00C260DB" w:rsidRDefault="00C260DB" w:rsidP="00DF733F">
      <w:pPr>
        <w:spacing w:after="240" w:line="480" w:lineRule="auto"/>
        <w:jc w:val="both"/>
        <w:rPr>
          <w:sz w:val="24"/>
        </w:rPr>
      </w:pPr>
    </w:p>
    <w:p w:rsidR="00AC788D" w:rsidRPr="00687EB0" w:rsidRDefault="00AC788D" w:rsidP="00DF733F">
      <w:pPr>
        <w:spacing w:line="480" w:lineRule="exact"/>
        <w:jc w:val="both"/>
        <w:rPr>
          <w:sz w:val="24"/>
        </w:rPr>
      </w:pPr>
    </w:p>
    <w:sectPr w:rsidR="00AC788D" w:rsidRPr="00687EB0" w:rsidSect="00E907F8">
      <w:headerReference w:type="default" r:id="rId6"/>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7B39" w:rsidRDefault="00017B39">
      <w:r>
        <w:separator/>
      </w:r>
    </w:p>
  </w:endnote>
  <w:endnote w:type="continuationSeparator" w:id="0">
    <w:p w:rsidR="00017B39" w:rsidRDefault="00017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7B39" w:rsidRDefault="00017B39">
      <w:r>
        <w:separator/>
      </w:r>
    </w:p>
  </w:footnote>
  <w:footnote w:type="continuationSeparator" w:id="0">
    <w:p w:rsidR="00017B39" w:rsidRDefault="00017B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C7E" w:rsidRPr="00523C7E" w:rsidRDefault="00523C7E">
    <w:pPr>
      <w:pStyle w:val="Header"/>
      <w:rPr>
        <w:sz w:val="24"/>
        <w:szCs w:val="24"/>
      </w:rPr>
    </w:pPr>
    <w:r>
      <w:rPr>
        <w:sz w:val="24"/>
        <w:szCs w:val="24"/>
      </w:rPr>
      <w:tab/>
      <w:t xml:space="preserve">                                                                                                                                          </w:t>
    </w:r>
    <w:r w:rsidRPr="00523C7E">
      <w:rPr>
        <w:sz w:val="24"/>
        <w:szCs w:val="24"/>
      </w:rPr>
      <w:t>Surname</w:t>
    </w:r>
    <w:r>
      <w:rPr>
        <w:sz w:val="24"/>
        <w:szCs w:val="24"/>
      </w:rPr>
      <w:t xml:space="preserve"> </w:t>
    </w:r>
    <w:r w:rsidRPr="00523C7E">
      <w:rPr>
        <w:sz w:val="24"/>
        <w:szCs w:val="24"/>
      </w:rPr>
      <w:fldChar w:fldCharType="begin"/>
    </w:r>
    <w:r w:rsidRPr="00523C7E">
      <w:rPr>
        <w:sz w:val="24"/>
        <w:szCs w:val="24"/>
      </w:rPr>
      <w:instrText xml:space="preserve"> PAGE   \* MERGEFORMAT </w:instrText>
    </w:r>
    <w:r w:rsidRPr="00523C7E">
      <w:rPr>
        <w:sz w:val="24"/>
        <w:szCs w:val="24"/>
      </w:rPr>
      <w:fldChar w:fldCharType="separate"/>
    </w:r>
    <w:r w:rsidR="0087494D">
      <w:rPr>
        <w:noProof/>
        <w:sz w:val="24"/>
        <w:szCs w:val="24"/>
      </w:rPr>
      <w:t>1</w:t>
    </w:r>
    <w:r w:rsidRPr="00523C7E">
      <w:rPr>
        <w:noProof/>
        <w:sz w:val="24"/>
        <w:szCs w:val="24"/>
      </w:rPr>
      <w:fldChar w:fldCharType="end"/>
    </w:r>
  </w:p>
  <w:p w:rsidR="00523C7E" w:rsidRDefault="00523C7E">
    <w:pPr>
      <w:pStyle w:val="Header"/>
    </w:pPr>
  </w:p>
  <w:p w:rsidR="00DF7C78" w:rsidRPr="00687EB0" w:rsidRDefault="00DF7C78">
    <w:pPr>
      <w:pStyle w:val="Header"/>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A3B"/>
    <w:rsid w:val="00014610"/>
    <w:rsid w:val="00017B39"/>
    <w:rsid w:val="000638FD"/>
    <w:rsid w:val="0007513F"/>
    <w:rsid w:val="001167BE"/>
    <w:rsid w:val="00135595"/>
    <w:rsid w:val="00151F5B"/>
    <w:rsid w:val="00185369"/>
    <w:rsid w:val="00195C8C"/>
    <w:rsid w:val="00270D47"/>
    <w:rsid w:val="00292718"/>
    <w:rsid w:val="002B002B"/>
    <w:rsid w:val="002E7691"/>
    <w:rsid w:val="00321DCC"/>
    <w:rsid w:val="003544E5"/>
    <w:rsid w:val="0037421D"/>
    <w:rsid w:val="0037579A"/>
    <w:rsid w:val="00381A9F"/>
    <w:rsid w:val="00397D25"/>
    <w:rsid w:val="003C20FA"/>
    <w:rsid w:val="003C7A44"/>
    <w:rsid w:val="003F3AB1"/>
    <w:rsid w:val="004077EA"/>
    <w:rsid w:val="004311A0"/>
    <w:rsid w:val="00443A16"/>
    <w:rsid w:val="004940EC"/>
    <w:rsid w:val="00523C7E"/>
    <w:rsid w:val="00530F23"/>
    <w:rsid w:val="0053445A"/>
    <w:rsid w:val="00577164"/>
    <w:rsid w:val="00592B0B"/>
    <w:rsid w:val="00594C98"/>
    <w:rsid w:val="005D44FE"/>
    <w:rsid w:val="005D4984"/>
    <w:rsid w:val="005E214E"/>
    <w:rsid w:val="00606F07"/>
    <w:rsid w:val="00687EB0"/>
    <w:rsid w:val="006A1C3E"/>
    <w:rsid w:val="006F1A3B"/>
    <w:rsid w:val="0074496F"/>
    <w:rsid w:val="00745B80"/>
    <w:rsid w:val="007772C9"/>
    <w:rsid w:val="007928CE"/>
    <w:rsid w:val="0087494D"/>
    <w:rsid w:val="00876EEE"/>
    <w:rsid w:val="008A2201"/>
    <w:rsid w:val="008A75D2"/>
    <w:rsid w:val="008C3962"/>
    <w:rsid w:val="008E6BCC"/>
    <w:rsid w:val="00942921"/>
    <w:rsid w:val="00994350"/>
    <w:rsid w:val="009C1A65"/>
    <w:rsid w:val="009F0EF5"/>
    <w:rsid w:val="00A118BD"/>
    <w:rsid w:val="00A12FC2"/>
    <w:rsid w:val="00AA0D17"/>
    <w:rsid w:val="00AA12AA"/>
    <w:rsid w:val="00AA7D48"/>
    <w:rsid w:val="00AB2603"/>
    <w:rsid w:val="00AC788D"/>
    <w:rsid w:val="00AE3C8B"/>
    <w:rsid w:val="00AF4F0A"/>
    <w:rsid w:val="00B30A7F"/>
    <w:rsid w:val="00B46A6B"/>
    <w:rsid w:val="00B50103"/>
    <w:rsid w:val="00B51293"/>
    <w:rsid w:val="00B6042C"/>
    <w:rsid w:val="00BC42FB"/>
    <w:rsid w:val="00BD0825"/>
    <w:rsid w:val="00C11BF7"/>
    <w:rsid w:val="00C260DB"/>
    <w:rsid w:val="00C3546C"/>
    <w:rsid w:val="00C40F17"/>
    <w:rsid w:val="00CB02BC"/>
    <w:rsid w:val="00CD2EEA"/>
    <w:rsid w:val="00D457FC"/>
    <w:rsid w:val="00D65A9D"/>
    <w:rsid w:val="00DF733F"/>
    <w:rsid w:val="00DF7C78"/>
    <w:rsid w:val="00E21697"/>
    <w:rsid w:val="00E5102A"/>
    <w:rsid w:val="00E907F8"/>
    <w:rsid w:val="00E95F0B"/>
    <w:rsid w:val="00F609DE"/>
    <w:rsid w:val="00F833E7"/>
    <w:rsid w:val="00FF3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link w:val="BalloonTextChar"/>
    <w:uiPriority w:val="99"/>
    <w:semiHidden/>
    <w:unhideWhenUsed/>
    <w:rsid w:val="0007513F"/>
    <w:rPr>
      <w:rFonts w:ascii="Tahoma" w:hAnsi="Tahoma" w:cs="Tahoma"/>
      <w:sz w:val="16"/>
      <w:szCs w:val="16"/>
    </w:rPr>
  </w:style>
  <w:style w:type="character" w:customStyle="1" w:styleId="BalloonTextChar">
    <w:name w:val="Balloon Text Char"/>
    <w:link w:val="BalloonText"/>
    <w:uiPriority w:val="99"/>
    <w:semiHidden/>
    <w:rsid w:val="0007513F"/>
    <w:rPr>
      <w:rFonts w:ascii="Tahoma" w:hAnsi="Tahoma" w:cs="Tahoma"/>
      <w:sz w:val="16"/>
      <w:szCs w:val="16"/>
      <w:lang w:val="en-US" w:eastAsia="en-US"/>
    </w:rPr>
  </w:style>
  <w:style w:type="character" w:styleId="Hyperlink">
    <w:name w:val="Hyperlink"/>
    <w:uiPriority w:val="99"/>
    <w:unhideWhenUsed/>
    <w:rsid w:val="00C260DB"/>
    <w:rPr>
      <w:color w:val="0000FF"/>
      <w:u w:val="single"/>
    </w:rPr>
  </w:style>
  <w:style w:type="character" w:customStyle="1" w:styleId="HeaderChar">
    <w:name w:val="Header Char"/>
    <w:basedOn w:val="DefaultParagraphFont"/>
    <w:link w:val="Header"/>
    <w:uiPriority w:val="99"/>
    <w:rsid w:val="00523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5680156">
      <w:bodyDiv w:val="1"/>
      <w:marLeft w:val="0"/>
      <w:marRight w:val="0"/>
      <w:marTop w:val="0"/>
      <w:marBottom w:val="0"/>
      <w:divBdr>
        <w:top w:val="none" w:sz="0" w:space="0" w:color="auto"/>
        <w:left w:val="none" w:sz="0" w:space="0" w:color="auto"/>
        <w:bottom w:val="none" w:sz="0" w:space="0" w:color="auto"/>
        <w:right w:val="none" w:sz="0" w:space="0" w:color="auto"/>
      </w:divBdr>
    </w:div>
    <w:div w:id="1460607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879</Words>
  <Characters>5012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2019-03-26T04:01:00Z</dcterms:created>
  <dcterms:modified xsi:type="dcterms:W3CDTF">2019-03-26T04:01:00Z</dcterms:modified>
</cp:coreProperties>
</file>